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786" w:rsidRPr="00341786" w:rsidRDefault="00341786" w:rsidP="00341786">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r w:rsidRPr="00341786">
        <w:rPr>
          <w:rFonts w:ascii="Arial" w:eastAsia="Times New Roman" w:hAnsi="Arial" w:cs="Arial"/>
          <w:b/>
          <w:bCs/>
          <w:color w:val="213D79"/>
          <w:kern w:val="36"/>
          <w:sz w:val="54"/>
          <w:szCs w:val="54"/>
        </w:rPr>
        <w:t>Registration Now Open for Bart Starr Celebration Sept. 14</w:t>
      </w:r>
      <w:bookmarkStart w:id="0" w:name="_GoBack"/>
      <w:bookmarkEnd w:id="0"/>
    </w:p>
    <w:p w:rsidR="00341786" w:rsidRPr="00341786" w:rsidRDefault="00341786" w:rsidP="00341786">
      <w:pPr>
        <w:shd w:val="clear" w:color="auto" w:fill="FFFFFF"/>
        <w:spacing w:line="240" w:lineRule="auto"/>
        <w:textAlignment w:val="top"/>
        <w:rPr>
          <w:rFonts w:ascii="Arial" w:eastAsia="Times New Roman" w:hAnsi="Arial" w:cs="Arial"/>
          <w:color w:val="333333"/>
          <w:sz w:val="21"/>
          <w:szCs w:val="21"/>
        </w:rPr>
      </w:pPr>
      <w:r w:rsidRPr="00341786">
        <w:rPr>
          <w:rFonts w:ascii="Arial" w:eastAsia="Times New Roman" w:hAnsi="Arial" w:cs="Arial"/>
          <w:noProof/>
          <w:color w:val="333333"/>
          <w:sz w:val="21"/>
          <w:szCs w:val="21"/>
        </w:rPr>
        <w:drawing>
          <wp:inline distT="0" distB="0" distL="0" distR="0" wp14:anchorId="620DB62A" wp14:editId="519920AE">
            <wp:extent cx="6000750" cy="1083856"/>
            <wp:effectExtent l="0" t="0" r="0" b="2540"/>
            <wp:docPr id="1" name="Picture 1" descr="Packers 100 Se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kers 100 Season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8758" cy="1099752"/>
                    </a:xfrm>
                    <a:prstGeom prst="rect">
                      <a:avLst/>
                    </a:prstGeom>
                    <a:noFill/>
                    <a:ln>
                      <a:noFill/>
                    </a:ln>
                  </pic:spPr>
                </pic:pic>
              </a:graphicData>
            </a:graphic>
          </wp:inline>
        </w:drawing>
      </w:r>
    </w:p>
    <w:p w:rsidR="00341786" w:rsidRPr="00341786" w:rsidRDefault="00341786" w:rsidP="00341786">
      <w:pPr>
        <w:shd w:val="clear" w:color="auto" w:fill="FFFFFF"/>
        <w:spacing w:after="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Aug. 5, 2019</w:t>
      </w:r>
      <w:r w:rsidRPr="00341786">
        <w:rPr>
          <w:rFonts w:ascii="Arial" w:eastAsia="Times New Roman" w:hAnsi="Arial" w:cs="Arial"/>
          <w:color w:val="333333"/>
          <w:sz w:val="21"/>
          <w:szCs w:val="21"/>
        </w:rPr>
        <w:br/>
        <w:t>##FOR IMMEDIATE RELEASE ##</w:t>
      </w:r>
    </w:p>
    <w:p w:rsidR="00341786" w:rsidRPr="00341786" w:rsidRDefault="00341786" w:rsidP="00341786">
      <w:pPr>
        <w:shd w:val="clear" w:color="auto" w:fill="FFFFFF"/>
        <w:spacing w:after="0" w:line="360" w:lineRule="atLeast"/>
        <w:rPr>
          <w:rFonts w:ascii="Arial" w:eastAsia="Times New Roman" w:hAnsi="Arial" w:cs="Arial"/>
          <w:color w:val="333333"/>
          <w:sz w:val="21"/>
          <w:szCs w:val="21"/>
        </w:rPr>
      </w:pPr>
      <w:r w:rsidRPr="00341786">
        <w:rPr>
          <w:rFonts w:ascii="Arial" w:eastAsia="Times New Roman" w:hAnsi="Arial" w:cs="Arial"/>
          <w:b/>
          <w:bCs/>
          <w:color w:val="333333"/>
          <w:sz w:val="21"/>
          <w:szCs w:val="21"/>
        </w:rPr>
        <w:t>REGISTRATION NOW OPEN FOR BART STARR CELEBRATION SEPT. 14</w:t>
      </w:r>
    </w:p>
    <w:p w:rsidR="00341786" w:rsidRPr="00341786" w:rsidRDefault="00341786" w:rsidP="00341786">
      <w:pPr>
        <w:shd w:val="clear" w:color="auto" w:fill="FFFFFF"/>
        <w:spacing w:after="0" w:line="360" w:lineRule="atLeast"/>
        <w:rPr>
          <w:rFonts w:ascii="Arial" w:eastAsia="Times New Roman" w:hAnsi="Arial" w:cs="Arial"/>
          <w:color w:val="333333"/>
          <w:sz w:val="21"/>
          <w:szCs w:val="21"/>
        </w:rPr>
      </w:pPr>
      <w:r w:rsidRPr="00341786">
        <w:rPr>
          <w:rFonts w:ascii="Arial" w:eastAsia="Times New Roman" w:hAnsi="Arial" w:cs="Arial"/>
          <w:b/>
          <w:bCs/>
          <w:i/>
          <w:iCs/>
          <w:color w:val="333333"/>
          <w:sz w:val="21"/>
          <w:szCs w:val="21"/>
        </w:rPr>
        <w:t>Free event at Rawhide in New London will honor Starr’s legacy</w:t>
      </w:r>
      <w:proofErr w:type="gramStart"/>
      <w:r w:rsidRPr="00341786">
        <w:rPr>
          <w:rFonts w:ascii="Arial" w:eastAsia="Times New Roman" w:hAnsi="Arial" w:cs="Arial"/>
          <w:b/>
          <w:bCs/>
          <w:i/>
          <w:iCs/>
          <w:color w:val="333333"/>
          <w:sz w:val="21"/>
          <w:szCs w:val="21"/>
        </w:rPr>
        <w:t>;</w:t>
      </w:r>
      <w:proofErr w:type="gramEnd"/>
      <w:r w:rsidRPr="00341786">
        <w:rPr>
          <w:rFonts w:ascii="Arial" w:eastAsia="Times New Roman" w:hAnsi="Arial" w:cs="Arial"/>
          <w:color w:val="333333"/>
          <w:sz w:val="21"/>
          <w:szCs w:val="21"/>
        </w:rPr>
        <w:br/>
      </w:r>
      <w:r w:rsidRPr="00341786">
        <w:rPr>
          <w:rFonts w:ascii="Arial" w:eastAsia="Times New Roman" w:hAnsi="Arial" w:cs="Arial"/>
          <w:b/>
          <w:bCs/>
          <w:i/>
          <w:iCs/>
          <w:color w:val="333333"/>
          <w:sz w:val="21"/>
          <w:szCs w:val="21"/>
        </w:rPr>
        <w:t>Fans planning to attend are asked to register by Sept. 6</w:t>
      </w:r>
    </w:p>
    <w:p w:rsidR="00341786" w:rsidRPr="00341786" w:rsidRDefault="00341786" w:rsidP="00341786">
      <w:pPr>
        <w:shd w:val="clear" w:color="auto" w:fill="FFFFFF"/>
        <w:spacing w:after="15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Plans are in place for the free, public Bart Starr Commemorative Celebration, taking place at Rawhide in New London, Wisconsin, on Saturday, Sept. 14.</w:t>
      </w:r>
    </w:p>
    <w:p w:rsidR="00341786" w:rsidRPr="00341786" w:rsidRDefault="00341786" w:rsidP="00341786">
      <w:pPr>
        <w:shd w:val="clear" w:color="auto" w:fill="FFFFFF"/>
        <w:spacing w:after="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Fans planning to attend the event are asked to register at </w:t>
      </w:r>
      <w:hyperlink r:id="rId5" w:history="1">
        <w:r w:rsidRPr="00341786">
          <w:rPr>
            <w:rFonts w:ascii="Arial" w:eastAsia="Times New Roman" w:hAnsi="Arial" w:cs="Arial"/>
            <w:color w:val="02519C"/>
            <w:sz w:val="21"/>
            <w:szCs w:val="21"/>
            <w:u w:val="single"/>
          </w:rPr>
          <w:t>https://pckrs.com/BartStarr</w:t>
        </w:r>
      </w:hyperlink>
      <w:r w:rsidRPr="00341786">
        <w:rPr>
          <w:rFonts w:ascii="Arial" w:eastAsia="Times New Roman" w:hAnsi="Arial" w:cs="Arial"/>
          <w:color w:val="333333"/>
          <w:sz w:val="21"/>
          <w:szCs w:val="21"/>
        </w:rPr>
        <w:t> by Friday, Sept. 6, to allow Rawhide and the Packers to prepare appropriately.</w:t>
      </w:r>
    </w:p>
    <w:p w:rsidR="00341786" w:rsidRPr="00341786" w:rsidRDefault="00341786" w:rsidP="00341786">
      <w:pPr>
        <w:shd w:val="clear" w:color="auto" w:fill="FFFFFF"/>
        <w:spacing w:after="15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The Celebration will be held from 1 to 5 p.m., and will include a youth football camp for kids, face painting, bounce houses, mini Packers Hall of Fame exhibits, food trucks and tours of Rawhide’s facility.</w:t>
      </w:r>
    </w:p>
    <w:p w:rsidR="00341786" w:rsidRPr="00341786" w:rsidRDefault="00341786" w:rsidP="00341786">
      <w:pPr>
        <w:shd w:val="clear" w:color="auto" w:fill="FFFFFF"/>
        <w:spacing w:after="15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A program will take place from 2:30 to 4 p.m. featuring Cherry and Bart Starr Jr., along with several of Starr’s former teammates and players, who will share their experiences.</w:t>
      </w:r>
    </w:p>
    <w:p w:rsidR="00341786" w:rsidRPr="00341786" w:rsidRDefault="00341786" w:rsidP="00341786">
      <w:pPr>
        <w:shd w:val="clear" w:color="auto" w:fill="FFFFFF"/>
        <w:spacing w:after="15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Commemorative shirts will also be available for purchase as a keepsake, with proceeds benefitting Rawhide.</w:t>
      </w:r>
    </w:p>
    <w:p w:rsidR="00341786" w:rsidRPr="00341786" w:rsidRDefault="00341786" w:rsidP="00341786">
      <w:pPr>
        <w:shd w:val="clear" w:color="auto" w:fill="FFFFFF"/>
        <w:spacing w:after="15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The event is held in conjunction with the Packers’ annual Packers Alumni Weekend and the Packers’ home opener against the Minnesota Vikings on Sunday, Sept. 15, where Starr will be recognized during a halftime program and ceremony. To continue honoring Starr, the Packers will also wear a No. 15 decal on their helmets for the duration of the 2019 season.</w:t>
      </w:r>
    </w:p>
    <w:p w:rsidR="00341786" w:rsidRPr="00341786" w:rsidRDefault="00341786" w:rsidP="00341786">
      <w:pPr>
        <w:shd w:val="clear" w:color="auto" w:fill="FFFFFF"/>
        <w:spacing w:after="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The weekend also will begin with the </w:t>
      </w:r>
      <w:r w:rsidRPr="00341786">
        <w:rPr>
          <w:rFonts w:ascii="Arial" w:eastAsia="Times New Roman" w:hAnsi="Arial" w:cs="Arial"/>
          <w:b/>
          <w:bCs/>
          <w:color w:val="333333"/>
          <w:sz w:val="21"/>
          <w:szCs w:val="21"/>
        </w:rPr>
        <w:t>Green &amp; Gold Gala</w:t>
      </w:r>
      <w:r w:rsidRPr="00341786">
        <w:rPr>
          <w:rFonts w:ascii="Arial" w:eastAsia="Times New Roman" w:hAnsi="Arial" w:cs="Arial"/>
          <w:color w:val="333333"/>
          <w:sz w:val="21"/>
          <w:szCs w:val="21"/>
        </w:rPr>
        <w:t xml:space="preserve"> on Friday, Sept. 13, an annual event that benefits Family Services of Northeast Wisconsin. The Gala, held in the </w:t>
      </w:r>
      <w:proofErr w:type="spellStart"/>
      <w:r w:rsidRPr="00341786">
        <w:rPr>
          <w:rFonts w:ascii="Arial" w:eastAsia="Times New Roman" w:hAnsi="Arial" w:cs="Arial"/>
          <w:color w:val="333333"/>
          <w:sz w:val="21"/>
          <w:szCs w:val="21"/>
        </w:rPr>
        <w:t>Lambeau</w:t>
      </w:r>
      <w:proofErr w:type="spellEnd"/>
      <w:r w:rsidRPr="00341786">
        <w:rPr>
          <w:rFonts w:ascii="Arial" w:eastAsia="Times New Roman" w:hAnsi="Arial" w:cs="Arial"/>
          <w:color w:val="333333"/>
          <w:sz w:val="21"/>
          <w:szCs w:val="21"/>
        </w:rPr>
        <w:t xml:space="preserve"> Field Atrium, will include a presentation from Cherry Starr and Bart Starr, Jr., with several Packers alumni also in attendance. Tickets are available for the event and can be purchased at </w:t>
      </w:r>
      <w:hyperlink r:id="rId6" w:history="1">
        <w:r w:rsidRPr="00341786">
          <w:rPr>
            <w:rFonts w:ascii="Arial" w:eastAsia="Times New Roman" w:hAnsi="Arial" w:cs="Arial"/>
            <w:color w:val="02519C"/>
            <w:sz w:val="21"/>
            <w:szCs w:val="21"/>
            <w:u w:val="single"/>
          </w:rPr>
          <w:t>greengoldgala.com</w:t>
        </w:r>
      </w:hyperlink>
      <w:r w:rsidRPr="00341786">
        <w:rPr>
          <w:rFonts w:ascii="Arial" w:eastAsia="Times New Roman" w:hAnsi="Arial" w:cs="Arial"/>
          <w:color w:val="333333"/>
          <w:sz w:val="21"/>
          <w:szCs w:val="21"/>
        </w:rPr>
        <w:t>.</w:t>
      </w:r>
    </w:p>
    <w:p w:rsidR="00341786" w:rsidRPr="00341786" w:rsidRDefault="00341786" w:rsidP="00341786">
      <w:pPr>
        <w:shd w:val="clear" w:color="auto" w:fill="FFFFFF"/>
        <w:spacing w:after="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lastRenderedPageBreak/>
        <w:t>Additionally, in honor of Starr’s life, his dedication to the community and his legacy as a Packers player, coach and alumnus, the Packers announced in June they awarded a </w:t>
      </w:r>
      <w:r w:rsidRPr="00341786">
        <w:rPr>
          <w:rFonts w:ascii="Arial" w:eastAsia="Times New Roman" w:hAnsi="Arial" w:cs="Arial"/>
          <w:b/>
          <w:bCs/>
          <w:color w:val="333333"/>
          <w:sz w:val="21"/>
          <w:szCs w:val="21"/>
        </w:rPr>
        <w:t>$250,000 impact grant to the Bart and Cherry Starr Foundation</w:t>
      </w:r>
      <w:r w:rsidRPr="00341786">
        <w:rPr>
          <w:rFonts w:ascii="Arial" w:eastAsia="Times New Roman" w:hAnsi="Arial" w:cs="Arial"/>
          <w:color w:val="333333"/>
          <w:sz w:val="21"/>
          <w:szCs w:val="21"/>
        </w:rPr>
        <w:t>.</w:t>
      </w:r>
    </w:p>
    <w:p w:rsidR="00341786" w:rsidRPr="00341786" w:rsidRDefault="00341786" w:rsidP="00341786">
      <w:pPr>
        <w:shd w:val="clear" w:color="auto" w:fill="FFFFFF"/>
        <w:spacing w:after="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The grant has been directed through the Bart and Cherry Starr Foundation to benefit four charitable organizations that the Starr family supports, including </w:t>
      </w:r>
      <w:r w:rsidRPr="00341786">
        <w:rPr>
          <w:rFonts w:ascii="Arial" w:eastAsia="Times New Roman" w:hAnsi="Arial" w:cs="Arial"/>
          <w:b/>
          <w:bCs/>
          <w:color w:val="333333"/>
          <w:sz w:val="21"/>
          <w:szCs w:val="21"/>
        </w:rPr>
        <w:t>Rawhide</w:t>
      </w:r>
      <w:r w:rsidRPr="00341786">
        <w:rPr>
          <w:rFonts w:ascii="Arial" w:eastAsia="Times New Roman" w:hAnsi="Arial" w:cs="Arial"/>
          <w:color w:val="333333"/>
          <w:sz w:val="21"/>
          <w:szCs w:val="21"/>
        </w:rPr>
        <w:t>, the </w:t>
      </w:r>
      <w:r w:rsidRPr="00341786">
        <w:rPr>
          <w:rFonts w:ascii="Arial" w:eastAsia="Times New Roman" w:hAnsi="Arial" w:cs="Arial"/>
          <w:b/>
          <w:bCs/>
          <w:color w:val="333333"/>
          <w:sz w:val="21"/>
          <w:szCs w:val="21"/>
        </w:rPr>
        <w:t>Starr Children’s Pediatric Cancer Fund</w:t>
      </w:r>
      <w:r w:rsidRPr="00341786">
        <w:rPr>
          <w:rFonts w:ascii="Arial" w:eastAsia="Times New Roman" w:hAnsi="Arial" w:cs="Arial"/>
          <w:color w:val="333333"/>
          <w:sz w:val="21"/>
          <w:szCs w:val="21"/>
        </w:rPr>
        <w:t>, </w:t>
      </w:r>
      <w:r w:rsidRPr="00341786">
        <w:rPr>
          <w:rFonts w:ascii="Arial" w:eastAsia="Times New Roman" w:hAnsi="Arial" w:cs="Arial"/>
          <w:b/>
          <w:bCs/>
          <w:color w:val="333333"/>
          <w:sz w:val="21"/>
          <w:szCs w:val="21"/>
        </w:rPr>
        <w:t>Cornerstone Schools of Alabama</w:t>
      </w:r>
      <w:r w:rsidRPr="00341786">
        <w:rPr>
          <w:rFonts w:ascii="Arial" w:eastAsia="Times New Roman" w:hAnsi="Arial" w:cs="Arial"/>
          <w:color w:val="333333"/>
          <w:sz w:val="21"/>
          <w:szCs w:val="21"/>
        </w:rPr>
        <w:t> and the </w:t>
      </w:r>
      <w:r w:rsidRPr="00341786">
        <w:rPr>
          <w:rFonts w:ascii="Arial" w:eastAsia="Times New Roman" w:hAnsi="Arial" w:cs="Arial"/>
          <w:b/>
          <w:bCs/>
          <w:color w:val="333333"/>
          <w:sz w:val="21"/>
          <w:szCs w:val="21"/>
        </w:rPr>
        <w:t>Birmingham Humane Society</w:t>
      </w:r>
      <w:r w:rsidRPr="00341786">
        <w:rPr>
          <w:rFonts w:ascii="Arial" w:eastAsia="Times New Roman" w:hAnsi="Arial" w:cs="Arial"/>
          <w:color w:val="333333"/>
          <w:sz w:val="21"/>
          <w:szCs w:val="21"/>
        </w:rPr>
        <w:t>.</w:t>
      </w:r>
    </w:p>
    <w:p w:rsidR="00341786" w:rsidRPr="00341786" w:rsidRDefault="00341786" w:rsidP="00341786">
      <w:pPr>
        <w:shd w:val="clear" w:color="auto" w:fill="FFFFFF"/>
        <w:spacing w:after="150" w:line="360" w:lineRule="atLeast"/>
        <w:rPr>
          <w:rFonts w:ascii="Arial" w:eastAsia="Times New Roman" w:hAnsi="Arial" w:cs="Arial"/>
          <w:color w:val="333333"/>
          <w:sz w:val="21"/>
          <w:szCs w:val="21"/>
        </w:rPr>
      </w:pPr>
      <w:r w:rsidRPr="00341786">
        <w:rPr>
          <w:rFonts w:ascii="Arial" w:eastAsia="Times New Roman" w:hAnsi="Arial" w:cs="Arial"/>
          <w:color w:val="333333"/>
          <w:sz w:val="21"/>
          <w:szCs w:val="21"/>
        </w:rPr>
        <w:t># # #</w:t>
      </w:r>
    </w:p>
    <w:p w:rsidR="00341786" w:rsidRPr="00341786" w:rsidRDefault="00341786" w:rsidP="00341786">
      <w:pPr>
        <w:shd w:val="clear" w:color="auto" w:fill="FFFFFF"/>
        <w:spacing w:line="360" w:lineRule="atLeast"/>
        <w:rPr>
          <w:rFonts w:ascii="Arial" w:eastAsia="Times New Roman" w:hAnsi="Arial" w:cs="Arial"/>
          <w:color w:val="333333"/>
          <w:sz w:val="21"/>
          <w:szCs w:val="21"/>
        </w:rPr>
      </w:pPr>
      <w:r w:rsidRPr="00341786">
        <w:rPr>
          <w:rFonts w:ascii="Arial" w:eastAsia="Times New Roman" w:hAnsi="Arial" w:cs="Arial"/>
          <w:b/>
          <w:bCs/>
          <w:color w:val="333333"/>
          <w:sz w:val="21"/>
          <w:szCs w:val="21"/>
        </w:rPr>
        <w:t>Media Contact</w:t>
      </w:r>
      <w:proofErr w:type="gramStart"/>
      <w:r w:rsidRPr="00341786">
        <w:rPr>
          <w:rFonts w:ascii="Arial" w:eastAsia="Times New Roman" w:hAnsi="Arial" w:cs="Arial"/>
          <w:b/>
          <w:bCs/>
          <w:color w:val="333333"/>
          <w:sz w:val="21"/>
          <w:szCs w:val="21"/>
        </w:rPr>
        <w:t>:</w:t>
      </w:r>
      <w:proofErr w:type="gramEnd"/>
      <w:r w:rsidRPr="00341786">
        <w:rPr>
          <w:rFonts w:ascii="Arial" w:eastAsia="Times New Roman" w:hAnsi="Arial" w:cs="Arial"/>
          <w:color w:val="333333"/>
          <w:sz w:val="21"/>
          <w:szCs w:val="21"/>
        </w:rPr>
        <w:br/>
        <w:t xml:space="preserve">Katie </w:t>
      </w:r>
      <w:proofErr w:type="spellStart"/>
      <w:r w:rsidRPr="00341786">
        <w:rPr>
          <w:rFonts w:ascii="Arial" w:eastAsia="Times New Roman" w:hAnsi="Arial" w:cs="Arial"/>
          <w:color w:val="333333"/>
          <w:sz w:val="21"/>
          <w:szCs w:val="21"/>
        </w:rPr>
        <w:t>Hermsen</w:t>
      </w:r>
      <w:proofErr w:type="spellEnd"/>
      <w:r w:rsidRPr="00341786">
        <w:rPr>
          <w:rFonts w:ascii="Arial" w:eastAsia="Times New Roman" w:hAnsi="Arial" w:cs="Arial"/>
          <w:color w:val="333333"/>
          <w:sz w:val="21"/>
          <w:szCs w:val="21"/>
        </w:rPr>
        <w:br/>
        <w:t>Green Bay Packers</w:t>
      </w:r>
      <w:r w:rsidRPr="00341786">
        <w:rPr>
          <w:rFonts w:ascii="Arial" w:eastAsia="Times New Roman" w:hAnsi="Arial" w:cs="Arial"/>
          <w:color w:val="333333"/>
          <w:sz w:val="21"/>
          <w:szCs w:val="21"/>
        </w:rPr>
        <w:br/>
        <w:t>920/569-7218</w:t>
      </w:r>
      <w:r w:rsidRPr="00341786">
        <w:rPr>
          <w:rFonts w:ascii="Arial" w:eastAsia="Times New Roman" w:hAnsi="Arial" w:cs="Arial"/>
          <w:color w:val="333333"/>
          <w:sz w:val="21"/>
          <w:szCs w:val="21"/>
        </w:rPr>
        <w:br/>
      </w:r>
      <w:hyperlink r:id="rId7" w:history="1">
        <w:r w:rsidRPr="00341786">
          <w:rPr>
            <w:rFonts w:ascii="Arial" w:eastAsia="Times New Roman" w:hAnsi="Arial" w:cs="Arial"/>
            <w:color w:val="02519C"/>
            <w:sz w:val="21"/>
            <w:szCs w:val="21"/>
            <w:u w:val="single"/>
          </w:rPr>
          <w:t>hermsenk@packers.com</w:t>
        </w:r>
      </w:hyperlink>
    </w:p>
    <w:p w:rsidR="00341786" w:rsidRPr="00341786" w:rsidRDefault="00341786" w:rsidP="00341786">
      <w:pPr>
        <w:shd w:val="clear" w:color="auto" w:fill="FFFFFF"/>
        <w:spacing w:after="0" w:line="240" w:lineRule="auto"/>
        <w:rPr>
          <w:rFonts w:ascii="Arial" w:eastAsia="Times New Roman" w:hAnsi="Arial" w:cs="Arial"/>
          <w:color w:val="333333"/>
          <w:sz w:val="21"/>
          <w:szCs w:val="21"/>
        </w:rPr>
      </w:pPr>
      <w:hyperlink r:id="rId8" w:history="1">
        <w:r w:rsidRPr="00341786">
          <w:rPr>
            <w:rFonts w:ascii="Arial" w:eastAsia="Times New Roman" w:hAnsi="Arial" w:cs="Arial"/>
            <w:color w:val="02519C"/>
            <w:sz w:val="21"/>
            <w:szCs w:val="21"/>
            <w:u w:val="single"/>
          </w:rPr>
          <w:t>(Edit)</w:t>
        </w:r>
      </w:hyperlink>
      <w:r w:rsidRPr="00341786">
        <w:rPr>
          <w:rFonts w:ascii="Arial" w:eastAsia="Times New Roman" w:hAnsi="Arial" w:cs="Arial"/>
          <w:color w:val="333333"/>
          <w:sz w:val="21"/>
          <w:szCs w:val="21"/>
        </w:rPr>
        <w:t> </w:t>
      </w:r>
      <w:hyperlink r:id="rId9" w:history="1">
        <w:r w:rsidRPr="00341786">
          <w:rPr>
            <w:rFonts w:ascii="Arial" w:eastAsia="Times New Roman" w:hAnsi="Arial" w:cs="Arial"/>
            <w:color w:val="02519C"/>
            <w:sz w:val="21"/>
            <w:szCs w:val="21"/>
            <w:u w:val="single"/>
          </w:rPr>
          <w:t>Edit with Visual Composer</w:t>
        </w:r>
      </w:hyperlink>
    </w:p>
    <w:p w:rsidR="00357CB4" w:rsidRDefault="00357CB4"/>
    <w:sectPr w:rsidR="00357C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86"/>
    <w:rsid w:val="00341786"/>
    <w:rsid w:val="00357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243AF-018E-4EF8-8450-DF2151427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949129">
      <w:bodyDiv w:val="1"/>
      <w:marLeft w:val="0"/>
      <w:marRight w:val="0"/>
      <w:marTop w:val="0"/>
      <w:marBottom w:val="0"/>
      <w:divBdr>
        <w:top w:val="none" w:sz="0" w:space="0" w:color="auto"/>
        <w:left w:val="none" w:sz="0" w:space="0" w:color="auto"/>
        <w:bottom w:val="none" w:sz="0" w:space="0" w:color="auto"/>
        <w:right w:val="none" w:sz="0" w:space="0" w:color="auto"/>
      </w:divBdr>
      <w:divsChild>
        <w:div w:id="968244806">
          <w:marLeft w:val="0"/>
          <w:marRight w:val="0"/>
          <w:marTop w:val="0"/>
          <w:marBottom w:val="0"/>
          <w:divBdr>
            <w:top w:val="none" w:sz="0" w:space="0" w:color="auto"/>
            <w:left w:val="none" w:sz="0" w:space="0" w:color="auto"/>
            <w:bottom w:val="none" w:sz="0" w:space="0" w:color="auto"/>
            <w:right w:val="none" w:sz="0" w:space="0" w:color="auto"/>
          </w:divBdr>
          <w:divsChild>
            <w:div w:id="1061709322">
              <w:marLeft w:val="-225"/>
              <w:marRight w:val="-225"/>
              <w:marTop w:val="0"/>
              <w:marBottom w:val="0"/>
              <w:divBdr>
                <w:top w:val="none" w:sz="0" w:space="0" w:color="auto"/>
                <w:left w:val="none" w:sz="0" w:space="0" w:color="auto"/>
                <w:bottom w:val="none" w:sz="0" w:space="0" w:color="auto"/>
                <w:right w:val="none" w:sz="0" w:space="0" w:color="auto"/>
              </w:divBdr>
              <w:divsChild>
                <w:div w:id="832722481">
                  <w:marLeft w:val="0"/>
                  <w:marRight w:val="0"/>
                  <w:marTop w:val="0"/>
                  <w:marBottom w:val="0"/>
                  <w:divBdr>
                    <w:top w:val="none" w:sz="0" w:space="0" w:color="auto"/>
                    <w:left w:val="none" w:sz="0" w:space="0" w:color="auto"/>
                    <w:bottom w:val="none" w:sz="0" w:space="0" w:color="auto"/>
                    <w:right w:val="none" w:sz="0" w:space="0" w:color="auto"/>
                  </w:divBdr>
                  <w:divsChild>
                    <w:div w:id="627974257">
                      <w:marLeft w:val="0"/>
                      <w:marRight w:val="0"/>
                      <w:marTop w:val="0"/>
                      <w:marBottom w:val="0"/>
                      <w:divBdr>
                        <w:top w:val="none" w:sz="0" w:space="0" w:color="auto"/>
                        <w:left w:val="none" w:sz="0" w:space="0" w:color="auto"/>
                        <w:bottom w:val="none" w:sz="0" w:space="0" w:color="auto"/>
                        <w:right w:val="none" w:sz="0" w:space="0" w:color="auto"/>
                      </w:divBdr>
                      <w:divsChild>
                        <w:div w:id="1926301958">
                          <w:marLeft w:val="0"/>
                          <w:marRight w:val="0"/>
                          <w:marTop w:val="0"/>
                          <w:marBottom w:val="0"/>
                          <w:divBdr>
                            <w:top w:val="none" w:sz="0" w:space="0" w:color="auto"/>
                            <w:left w:val="none" w:sz="0" w:space="0" w:color="auto"/>
                            <w:bottom w:val="none" w:sz="0" w:space="0" w:color="auto"/>
                            <w:right w:val="none" w:sz="0" w:space="0" w:color="auto"/>
                          </w:divBdr>
                          <w:divsChild>
                            <w:div w:id="1562400427">
                              <w:marLeft w:val="0"/>
                              <w:marRight w:val="0"/>
                              <w:marTop w:val="0"/>
                              <w:marBottom w:val="525"/>
                              <w:divBdr>
                                <w:top w:val="none" w:sz="0" w:space="0" w:color="auto"/>
                                <w:left w:val="none" w:sz="0" w:space="0" w:color="auto"/>
                                <w:bottom w:val="none" w:sz="0" w:space="0" w:color="auto"/>
                                <w:right w:val="none" w:sz="0" w:space="0" w:color="auto"/>
                              </w:divBdr>
                              <w:divsChild>
                                <w:div w:id="1619025368">
                                  <w:marLeft w:val="0"/>
                                  <w:marRight w:val="0"/>
                                  <w:marTop w:val="0"/>
                                  <w:marBottom w:val="0"/>
                                  <w:divBdr>
                                    <w:top w:val="none" w:sz="0" w:space="0" w:color="auto"/>
                                    <w:left w:val="none" w:sz="0" w:space="0" w:color="auto"/>
                                    <w:bottom w:val="none" w:sz="0" w:space="0" w:color="auto"/>
                                    <w:right w:val="none" w:sz="0" w:space="0" w:color="auto"/>
                                  </w:divBdr>
                                </w:div>
                              </w:divsChild>
                            </w:div>
                            <w:div w:id="843937556">
                              <w:marLeft w:val="0"/>
                              <w:marRight w:val="0"/>
                              <w:marTop w:val="0"/>
                              <w:marBottom w:val="525"/>
                              <w:divBdr>
                                <w:top w:val="none" w:sz="0" w:space="0" w:color="auto"/>
                                <w:left w:val="none" w:sz="0" w:space="0" w:color="auto"/>
                                <w:bottom w:val="none" w:sz="0" w:space="0" w:color="auto"/>
                                <w:right w:val="none" w:sz="0" w:space="0" w:color="auto"/>
                              </w:divBdr>
                              <w:divsChild>
                                <w:div w:id="3311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whide.org/wp-admin/post.php?post=21078&amp;action=edit" TargetMode="External"/><Relationship Id="rId3" Type="http://schemas.openxmlformats.org/officeDocument/2006/relationships/webSettings" Target="webSettings.xml"/><Relationship Id="rId7" Type="http://schemas.openxmlformats.org/officeDocument/2006/relationships/hyperlink" Target="mailto:hermsenk@packer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givesmart.com/events/dgK/" TargetMode="External"/><Relationship Id="rId11" Type="http://schemas.openxmlformats.org/officeDocument/2006/relationships/theme" Target="theme/theme1.xml"/><Relationship Id="rId5" Type="http://schemas.openxmlformats.org/officeDocument/2006/relationships/hyperlink" Target="https://pckrs.com/BartStarr"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ww.rawhide.org/wp-admin/post.php?vc_action=vc_inline&amp;post_id=21078&amp;post_type=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415</Words>
  <Characters>2370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2021-04-07T15:00:00Z</dcterms:created>
  <dcterms:modified xsi:type="dcterms:W3CDTF">2021-04-07T15:01:00Z</dcterms:modified>
</cp:coreProperties>
</file>